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9" w:rsidRDefault="00AF16E9" w:rsidP="00AF16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AF16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«Театрализация как средство социализации детей дошкольного возраста»</w:t>
      </w:r>
    </w:p>
    <w:p w:rsidR="00AF16E9" w:rsidRPr="00AF16E9" w:rsidRDefault="00AF16E9" w:rsidP="00AF16E9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Болтышова</w:t>
      </w:r>
      <w:proofErr w:type="spellEnd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Оксана Владимировна, </w:t>
      </w:r>
      <w:proofErr w:type="spellStart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Сагинова</w:t>
      </w:r>
      <w:proofErr w:type="spellEnd"/>
      <w:r w:rsidR="00474C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Арайлым</w:t>
      </w:r>
      <w:proofErr w:type="spellEnd"/>
      <w:r w:rsidR="00474C3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Акежановна</w:t>
      </w:r>
      <w:proofErr w:type="spellEnd"/>
      <w:r w:rsidRPr="00AF16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педагоги МБОУ ДО «ЦДТ» с. Александров-Гай</w:t>
      </w:r>
    </w:p>
    <w:p w:rsidR="00277D60" w:rsidRPr="00277D60" w:rsidRDefault="00277D60" w:rsidP="00277D60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D60">
        <w:rPr>
          <w:rFonts w:ascii="Times New Roman" w:hAnsi="Times New Roman" w:cs="Times New Roman"/>
          <w:b/>
          <w:i/>
          <w:sz w:val="24"/>
          <w:szCs w:val="24"/>
        </w:rPr>
        <w:t>«Чтобы веселиться чужим весельем и сочувствовать</w:t>
      </w:r>
    </w:p>
    <w:p w:rsidR="00277D60" w:rsidRPr="00277D60" w:rsidRDefault="00277D60" w:rsidP="00277D60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D60">
        <w:rPr>
          <w:rFonts w:ascii="Times New Roman" w:hAnsi="Times New Roman" w:cs="Times New Roman"/>
          <w:b/>
          <w:i/>
          <w:sz w:val="24"/>
          <w:szCs w:val="24"/>
        </w:rPr>
        <w:t xml:space="preserve"> чужому горю, нужно уметь с помощью воображения </w:t>
      </w:r>
    </w:p>
    <w:p w:rsidR="00277D60" w:rsidRPr="00277D60" w:rsidRDefault="00277D60" w:rsidP="00277D60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D60">
        <w:rPr>
          <w:rFonts w:ascii="Times New Roman" w:hAnsi="Times New Roman" w:cs="Times New Roman"/>
          <w:b/>
          <w:i/>
          <w:sz w:val="24"/>
          <w:szCs w:val="24"/>
        </w:rPr>
        <w:t xml:space="preserve">перенестись в положение другого человека, </w:t>
      </w:r>
    </w:p>
    <w:p w:rsidR="00277D60" w:rsidRPr="00277D60" w:rsidRDefault="00277D60" w:rsidP="00277D60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D60">
        <w:rPr>
          <w:rFonts w:ascii="Times New Roman" w:hAnsi="Times New Roman" w:cs="Times New Roman"/>
          <w:b/>
          <w:i/>
          <w:sz w:val="24"/>
          <w:szCs w:val="24"/>
        </w:rPr>
        <w:t>мысленно стать на его место»</w:t>
      </w:r>
    </w:p>
    <w:p w:rsidR="00277D60" w:rsidRPr="00277D60" w:rsidRDefault="00277D60" w:rsidP="00277D60">
      <w:pPr>
        <w:pStyle w:val="a5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7D60">
        <w:rPr>
          <w:rFonts w:ascii="Times New Roman" w:hAnsi="Times New Roman" w:cs="Times New Roman"/>
          <w:b/>
          <w:i/>
          <w:sz w:val="24"/>
          <w:szCs w:val="24"/>
        </w:rPr>
        <w:t>В.М. Теплов.</w:t>
      </w:r>
    </w:p>
    <w:p w:rsidR="002F2B66" w:rsidRPr="007B286F" w:rsidRDefault="002F2B66" w:rsidP="00474C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2F2B66" w:rsidRPr="007B286F" w:rsidRDefault="002F2B66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 деятельность в условиях дополнительного образования – это та работа, которая включает педагогическую и психологическую деятельность, направленную на помощь ребенку, педагогу и родителю в развитии собственной индивидуальности, организации себя, своего психологического состояния; помощь в решении возникающих проблем и их преодолении в общении; а также помощь в становлении маленького человека в обществе.</w:t>
      </w:r>
    </w:p>
    <w:p w:rsidR="002F2B66" w:rsidRPr="007B286F" w:rsidRDefault="002F2B66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Дошкольный период необычайно значим для вхождения ребенка в мир социальных отношений, для процесса его социализации, который по высказываниям Л.С. Выготского рассматривается как “врастание в человеческую культуру”</w:t>
      </w:r>
      <w:proofErr w:type="gramStart"/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C618A" w:rsidRPr="007B286F" w:rsidRDefault="002F2B66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задач социального развития в МБОУДО «ЦДТ» </w:t>
      </w:r>
      <w:r w:rsidR="008F24A9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 Александров-гай соз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даны объединения социально- педагогической </w:t>
      </w:r>
      <w:r w:rsidR="008F24A9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направленности</w:t>
      </w:r>
      <w:proofErr w:type="gramStart"/>
      <w:r w:rsidR="008F24A9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8F24A9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«Дошколенок»</w:t>
      </w:r>
      <w:r w:rsidR="006E01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24A9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ветные ладошки»  для детей дошкольного возраста не посещающих детские сады. </w:t>
      </w:r>
      <w:r w:rsidR="006E01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опыта работы этих </w:t>
      </w:r>
      <w:r w:rsidR="006E01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объединений, был сделан вывод о том,  что д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успешной социализации </w:t>
      </w:r>
      <w:r w:rsidR="00EE0B32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наиболее эффективен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театрализованной деятельности</w:t>
      </w:r>
      <w:r w:rsidR="00EE0B32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618A" w:rsidRPr="007B286F" w:rsidRDefault="00426982" w:rsidP="0047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Социальная адаптация дошкольников не возможна без использования различных видов деятельности. </w:t>
      </w:r>
      <w:r w:rsidR="005C618A" w:rsidRPr="007B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практике работы</w:t>
      </w:r>
      <w:r w:rsidR="005C618A" w:rsidRPr="007B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возраста </w:t>
      </w:r>
      <w:r w:rsidR="00474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использовались следующие деятельности</w:t>
      </w:r>
      <w:r w:rsidR="005C618A" w:rsidRPr="007B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74C39" w:rsidRPr="00474C39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Знакомство с различными видами </w:t>
      </w:r>
      <w:r w:rsidR="0047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театров</w:t>
      </w:r>
    </w:p>
    <w:p w:rsidR="00EA480B" w:rsidRPr="00474C39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Разучивание стихов с различной интонацией.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C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нсценировки народных песенок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Игровая самостоятельная деятельность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различными видами театров (</w:t>
      </w:r>
      <w:proofErr w:type="gramStart"/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настольный</w:t>
      </w:r>
      <w:proofErr w:type="gramEnd"/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пальчиковый, кукольный).</w:t>
      </w:r>
    </w:p>
    <w:p w:rsidR="006E01D2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01D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Игры, направленные на сплочение детского коллектива</w:t>
      </w:r>
      <w:r w:rsidRPr="006E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480B" w:rsidRPr="006E01D2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01D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 </w:t>
      </w:r>
      <w:r w:rsidRPr="006E01D2">
        <w:rPr>
          <w:rFonts w:ascii="Times New Roman" w:eastAsia="Times New Roman" w:hAnsi="Times New Roman" w:cs="Times New Roman"/>
          <w:iCs/>
          <w:color w:val="000000" w:themeColor="text1"/>
          <w:spacing w:val="4"/>
          <w:sz w:val="28"/>
          <w:szCs w:val="28"/>
          <w:lang w:eastAsia="ru-RU"/>
        </w:rPr>
        <w:t>Театрализованные игры</w:t>
      </w:r>
      <w:r w:rsidRPr="006E01D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 </w:t>
      </w:r>
      <w:r w:rsidRPr="006E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«Веселые обезьянки»</w:t>
      </w:r>
      <w:r w:rsidRPr="006E01D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</w:t>
      </w:r>
      <w:r w:rsidRPr="006E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«Поварята»</w:t>
      </w:r>
      <w:r w:rsidRPr="006E01D2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, </w:t>
      </w:r>
      <w:r w:rsidRPr="006E01D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«И я тоже!», </w:t>
      </w:r>
      <w:r w:rsidRPr="006E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«Угадай, что я делаю?».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Игры и упражнения на действия с воображаемыми предметами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«Что мы делаем, не скажем, но зато покажем», «День рождения», «Давайте поиграем».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Этюды на основные эмоции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eastAsia="ru-RU"/>
        </w:rPr>
        <w:t> – радость, огорчение</w:t>
      </w:r>
      <w:r w:rsidRPr="00423C9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- «Покупка театрального билета», </w:t>
      </w:r>
      <w:r w:rsidRPr="00423C9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«Утешение».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Музыкальная ритмопластика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(свободная импровизация ритмических движений)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Игры и упражнения на развитие воображения, фантазии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«Одно и то же по-разному», </w:t>
      </w:r>
      <w:r w:rsidRPr="00423C9E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«Превращение предмета».</w:t>
      </w:r>
    </w:p>
    <w:p w:rsidR="00EA480B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Творческие игры со словом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23C9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«Ручной мяч», 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«Сочини сказку».</w:t>
      </w:r>
    </w:p>
    <w:p w:rsidR="00443D7D" w:rsidRPr="00423C9E" w:rsidRDefault="005C618A" w:rsidP="00474C39">
      <w:pPr>
        <w:pStyle w:val="a3"/>
        <w:numPr>
          <w:ilvl w:val="0"/>
          <w:numId w:val="3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  <w:r w:rsidRPr="00423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Совместная изобразительная деятельность</w:t>
      </w:r>
      <w:r w:rsidRPr="00423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изготовлению декораций, масок.</w:t>
      </w:r>
    </w:p>
    <w:p w:rsidR="00423C9E" w:rsidRDefault="00D6383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43D7D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нашем Центре педагоги и обучающиеся объединения «Дошколенок», «Ц</w:t>
      </w:r>
      <w:r w:rsidR="00277D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ветные ладошки» </w:t>
      </w:r>
      <w:r w:rsidR="00443D7D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разнообразные праздники, в том числе фольклорные </w:t>
      </w:r>
      <w:r w:rsidR="00474C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«Бабушкины куклы», «Посиделки у русской печки», тематические </w:t>
      </w:r>
      <w:r w:rsidR="00443D7D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театрализованные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развлечения «А ну- ка, девочки!», «Юн</w:t>
      </w:r>
      <w:r w:rsidR="00443D7D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ые защитники Отече</w:t>
      </w:r>
      <w:r w:rsidR="00474C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ства»,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досуги для детей «Остров Дружбы», «Путешествие в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космос», «Кем Я стать хочу», реализующ</w:t>
      </w:r>
      <w:r w:rsidR="00423C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задачи развития социальной  личности. </w:t>
      </w:r>
      <w:proofErr w:type="gramEnd"/>
    </w:p>
    <w:p w:rsidR="00FB05E3" w:rsidRDefault="00FB05E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E3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сердцем. И не только познает, но и выражает свое собственное отношение к добру и злу</w:t>
      </w:r>
      <w:r>
        <w:rPr>
          <w:rFonts w:ascii="Times New Roman" w:hAnsi="Times New Roman" w:cs="Times New Roman"/>
          <w:sz w:val="28"/>
          <w:szCs w:val="28"/>
        </w:rPr>
        <w:t xml:space="preserve">, поэтому в наших объединениях постановка спектаклей по мотивам русских народных сказок стала  традицией. Дети активно принимают участие в подготовке спектаклей,  каждый выбирает себе роль, старается понять ее и передать характер своего героя. «Гуси – лебеди», «Колобок», «Мальчик и синичка», «Курочка Ряба» - эти спектакли изменили не только </w:t>
      </w:r>
      <w:r w:rsidR="00277D60">
        <w:rPr>
          <w:rFonts w:ascii="Times New Roman" w:hAnsi="Times New Roman" w:cs="Times New Roman"/>
          <w:sz w:val="28"/>
          <w:szCs w:val="28"/>
        </w:rPr>
        <w:t xml:space="preserve"> детей, но и отношение родителей к ним. Каждый родитель понял, что его ребенок кладезь таланта и неповторимости. </w:t>
      </w:r>
    </w:p>
    <w:p w:rsidR="00423C9E" w:rsidRDefault="00423C9E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экологической культуры происходит при </w:t>
      </w:r>
      <w:r w:rsidR="00277D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постановке</w:t>
      </w:r>
      <w:r w:rsidR="00443D7D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этюдов с экологическим содержанием,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которых дети активно принимают участие и учатся  жить в гармонии с природой. </w:t>
      </w:r>
    </w:p>
    <w:p w:rsidR="00423C9E" w:rsidRDefault="00443D7D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Формируя представления о России, о малой родине, педагоги используют разные методы: познавательные беседы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музыкально-театрализованные постановки об истории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к 200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-летию О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течественной войны 1812 было организованно театр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ализованное представление«Гусарская баллада».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рассказывали тематические  стихи, подготовили танцевальные номера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разыгрывали этюды по теме мероприятия. </w:t>
      </w:r>
    </w:p>
    <w:p w:rsidR="00EE0B32" w:rsidRPr="007B286F" w:rsidRDefault="00D6383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Ценность и польза занятий театрализованной деятельностью очевидна,   так   как   она способствует </w:t>
      </w:r>
      <w:r w:rsidR="007B286F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развитию</w:t>
      </w:r>
      <w:r w:rsidR="00EE0B32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0B32" w:rsidRPr="007B286F" w:rsidRDefault="007B286F" w:rsidP="00474C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навыков</w:t>
      </w:r>
      <w:r w:rsidR="00EE0B32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коллективной и групповой работы</w:t>
      </w:r>
    </w:p>
    <w:p w:rsidR="00EE0B32" w:rsidRPr="007B286F" w:rsidRDefault="007B286F" w:rsidP="00474C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творческихнавыков</w:t>
      </w:r>
    </w:p>
    <w:p w:rsidR="007B286F" w:rsidRPr="007B286F" w:rsidRDefault="007B286F" w:rsidP="00474C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645D48" w:rsidRPr="007B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познавательных умений и навыков;</w:t>
      </w:r>
    </w:p>
    <w:p w:rsidR="00B4755C" w:rsidRPr="007B286F" w:rsidRDefault="00645D48" w:rsidP="00474C3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</w:rPr>
        <w:t>ум</w:t>
      </w:r>
      <w:r w:rsidR="007B286F" w:rsidRPr="007B286F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критически мыслить</w:t>
      </w:r>
    </w:p>
    <w:p w:rsidR="002F2B66" w:rsidRPr="007B286F" w:rsidRDefault="002F2B66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Именно в 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театрализованных </w:t>
      </w:r>
      <w:r w:rsidR="00380606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постановках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происходит мощное развитие ребенка: всех психических процессов, эмоциональной сферы, социальных умений и навыков</w:t>
      </w:r>
      <w:r w:rsidR="007B286F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Создавая воображаемую ситуацию, используя 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куклы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костюмы,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предметы – заместители, ребенок приобщается к социальной жизни, становится ее участником. Именно в 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театрализации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отрабатывают позитивные способы разрешения конфликтов, находят свою позицию в общении со сверстниками.</w:t>
      </w:r>
    </w:p>
    <w:p w:rsidR="00EA480B" w:rsidRDefault="002F2B66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Поэтому, основная задача</w:t>
      </w:r>
      <w:r w:rsidR="007B286F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объединений «Дошколёнок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7B286F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«Цветные ладошки</w:t>
      </w:r>
      <w:r w:rsidR="00B4755C"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B28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целенаправленная социализация личности ребенка, обучение нормам поведения, развитие общих представлений об окружающем мире.</w:t>
      </w:r>
    </w:p>
    <w:p w:rsidR="00174F23" w:rsidRDefault="00174F2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применения метода театрализованной деятельности для решения проблем социальной адаптации дошкольников подтверждается результатами проведенного диагностического обследования. Контрольной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группой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являлась группа обучающихся объединения «Дошколенок» в составе 20 детей: 12 девочек и 8 мальчиков. Обследование проходило по двум методикам:</w:t>
      </w:r>
    </w:p>
    <w:p w:rsidR="00174F23" w:rsidRPr="00840756" w:rsidRDefault="00174F23" w:rsidP="00474C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0756">
        <w:rPr>
          <w:rFonts w:ascii="Times New Roman" w:hAnsi="Times New Roman" w:cs="Times New Roman"/>
          <w:b/>
          <w:bCs/>
          <w:sz w:val="28"/>
          <w:szCs w:val="28"/>
        </w:rPr>
        <w:t>Методика «Два дома</w:t>
      </w:r>
      <w:proofErr w:type="gramStart"/>
      <w:r w:rsidRPr="008407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4075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40756">
        <w:rPr>
          <w:rFonts w:ascii="Times New Roman" w:hAnsi="Times New Roman" w:cs="Times New Roman"/>
          <w:i/>
          <w:iCs/>
          <w:sz w:val="28"/>
          <w:szCs w:val="28"/>
        </w:rPr>
        <w:t>Т.П.Гаврилова)</w:t>
      </w:r>
    </w:p>
    <w:p w:rsidR="00174F23" w:rsidRPr="00840756" w:rsidRDefault="00174F23" w:rsidP="00474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756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840756">
        <w:rPr>
          <w:rFonts w:ascii="Times New Roman" w:hAnsi="Times New Roman" w:cs="Times New Roman"/>
          <w:sz w:val="28"/>
          <w:szCs w:val="28"/>
        </w:rPr>
        <w:t>изучение отношения ребенка к себе и другим, особенностей его</w:t>
      </w:r>
    </w:p>
    <w:p w:rsidR="00174F23" w:rsidRPr="00840756" w:rsidRDefault="00174F23" w:rsidP="00474C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0756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840756">
        <w:rPr>
          <w:rFonts w:ascii="Times New Roman" w:hAnsi="Times New Roman" w:cs="Times New Roman"/>
          <w:sz w:val="28"/>
          <w:szCs w:val="28"/>
        </w:rPr>
        <w:t xml:space="preserve"> и принятия других.</w:t>
      </w:r>
    </w:p>
    <w:p w:rsidR="00174F23" w:rsidRDefault="00474C39" w:rsidP="00474C3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-3175</wp:posOffset>
            </wp:positionV>
            <wp:extent cx="4943475" cy="2981325"/>
            <wp:effectExtent l="19050" t="0" r="9525" b="0"/>
            <wp:wrapNone/>
            <wp:docPr id="2" name="Рисунок 1" descr="Рисунок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74C39" w:rsidRDefault="00474C39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174F23" w:rsidRPr="00474C39" w:rsidRDefault="00174F2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75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2. Методика «Неоконченные ситуации»</w:t>
      </w:r>
    </w:p>
    <w:p w:rsidR="00174F23" w:rsidRPr="00840756" w:rsidRDefault="00174F23" w:rsidP="00174F2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84075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(А.М.Щетинина, </w:t>
      </w:r>
      <w:proofErr w:type="spellStart"/>
      <w:r w:rsidRPr="00840756">
        <w:rPr>
          <w:rFonts w:ascii="TimesNewRomanPS-ItalicMT" w:hAnsi="TimesNewRomanPS-ItalicMT" w:cs="TimesNewRomanPS-ItalicMT"/>
          <w:i/>
          <w:iCs/>
          <w:sz w:val="28"/>
          <w:szCs w:val="28"/>
        </w:rPr>
        <w:t>Л.В.Кирс</w:t>
      </w:r>
      <w:proofErr w:type="spellEnd"/>
      <w:r w:rsidRPr="00840756">
        <w:rPr>
          <w:rFonts w:ascii="TimesNewRomanPS-ItalicMT" w:hAnsi="TimesNewRomanPS-ItalicMT" w:cs="TimesNewRomanPS-ItalicMT"/>
          <w:i/>
          <w:iCs/>
          <w:sz w:val="28"/>
          <w:szCs w:val="28"/>
        </w:rPr>
        <w:t>)</w:t>
      </w:r>
    </w:p>
    <w:p w:rsidR="00174F23" w:rsidRDefault="00174F23" w:rsidP="00174F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 w:rsidRPr="00840756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Цель: </w:t>
      </w:r>
      <w:r w:rsidRPr="00840756">
        <w:rPr>
          <w:rFonts w:ascii="TimesNewRomanPSMT" w:hAnsi="TimesNewRomanPSMT" w:cs="TimesNewRomanPSMT"/>
          <w:sz w:val="28"/>
          <w:szCs w:val="28"/>
        </w:rPr>
        <w:t>изучение особенностей принятия и осознания детьми нравственной нормы</w:t>
      </w:r>
      <w:r>
        <w:rPr>
          <w:rFonts w:ascii="TimesNewRomanPSMT" w:hAnsi="TimesNewRomanPSMT" w:cs="TimesNewRomanPSMT"/>
          <w:sz w:val="25"/>
          <w:szCs w:val="25"/>
        </w:rPr>
        <w:t>.</w:t>
      </w:r>
    </w:p>
    <w:p w:rsidR="00174F23" w:rsidRDefault="00174F23" w:rsidP="00277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38400" cy="30480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74F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05100" cy="30480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5E3" w:rsidRPr="007B286F" w:rsidRDefault="00174F23" w:rsidP="00474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приведенных выше результатов диагностики следует, что используемые педагогами методы решения проблем социальной адаптации обучающихся  дошкольного возраста оказывают положительное влияние на развитие личностных ориентаций, коммуникативных навыков, способствуют социализации в целом. </w:t>
      </w:r>
    </w:p>
    <w:p w:rsidR="00EA480B" w:rsidRDefault="00EA480B" w:rsidP="00EA480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6E01D2" w:rsidRDefault="006E01D2" w:rsidP="00EA480B">
      <w:pPr>
        <w:pStyle w:val="Default"/>
        <w:ind w:firstLine="709"/>
        <w:jc w:val="center"/>
        <w:rPr>
          <w:b/>
          <w:bCs/>
          <w:color w:val="000000" w:themeColor="text1"/>
        </w:rPr>
      </w:pPr>
    </w:p>
    <w:p w:rsidR="008F24A9" w:rsidRPr="00EA480B" w:rsidRDefault="008F24A9" w:rsidP="00EA480B">
      <w:pPr>
        <w:pStyle w:val="Default"/>
        <w:ind w:firstLine="709"/>
        <w:jc w:val="center"/>
        <w:rPr>
          <w:color w:val="000000" w:themeColor="text1"/>
        </w:rPr>
      </w:pPr>
      <w:r w:rsidRPr="00EA480B">
        <w:rPr>
          <w:b/>
          <w:bCs/>
          <w:color w:val="000000" w:themeColor="text1"/>
        </w:rPr>
        <w:t>Литература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1. </w:t>
      </w:r>
      <w:proofErr w:type="spellStart"/>
      <w:r w:rsidRPr="00EA480B">
        <w:rPr>
          <w:color w:val="000000" w:themeColor="text1"/>
        </w:rPr>
        <w:t>Бруднов</w:t>
      </w:r>
      <w:proofErr w:type="spellEnd"/>
      <w:r w:rsidRPr="00EA480B">
        <w:rPr>
          <w:color w:val="000000" w:themeColor="text1"/>
        </w:rPr>
        <w:t xml:space="preserve"> А. Развитие дополнительного образования детей в условиях общеобразовательного учреждения //Воспитание школьников. – М., 1995. – № 5.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2. </w:t>
      </w:r>
      <w:proofErr w:type="spellStart"/>
      <w:r w:rsidRPr="00EA480B">
        <w:rPr>
          <w:color w:val="000000" w:themeColor="text1"/>
        </w:rPr>
        <w:t>Доронова</w:t>
      </w:r>
      <w:proofErr w:type="spellEnd"/>
      <w:r w:rsidRPr="00EA480B">
        <w:rPr>
          <w:color w:val="000000" w:themeColor="text1"/>
        </w:rPr>
        <w:t xml:space="preserve"> Т.Н. Развитие детей в театрализованной деятельности. М. 1999. – 80 с.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3. </w:t>
      </w:r>
      <w:proofErr w:type="spellStart"/>
      <w:r w:rsidRPr="00EA480B">
        <w:rPr>
          <w:color w:val="000000" w:themeColor="text1"/>
        </w:rPr>
        <w:t>Винокурова</w:t>
      </w:r>
      <w:proofErr w:type="spellEnd"/>
      <w:r w:rsidRPr="00EA480B">
        <w:rPr>
          <w:color w:val="000000" w:themeColor="text1"/>
        </w:rPr>
        <w:t xml:space="preserve"> Н.К. Развитие творческих способностей учащихся. - М.: Педагогический поиск, 1999. - 144с.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4. Ермолаева М.В. Практическая психология детского творчества. - М.: Московский психолого-социальный институт, 2001. - 170с.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5. </w:t>
      </w:r>
      <w:proofErr w:type="spellStart"/>
      <w:r w:rsidRPr="00EA480B">
        <w:rPr>
          <w:color w:val="000000" w:themeColor="text1"/>
        </w:rPr>
        <w:t>Евладова</w:t>
      </w:r>
      <w:proofErr w:type="spellEnd"/>
      <w:r w:rsidRPr="00EA480B">
        <w:rPr>
          <w:color w:val="000000" w:themeColor="text1"/>
        </w:rPr>
        <w:t xml:space="preserve"> Е.Б., Петракова Т.И. Содержание и организация воспитания и дополнительного образования в школе. – М.:ВЛАДОС, 2001.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6. Ковалько В.И. Младшие школьники после уроков. - М.: </w:t>
      </w:r>
      <w:proofErr w:type="spellStart"/>
      <w:r w:rsidRPr="00EA480B">
        <w:rPr>
          <w:color w:val="000000" w:themeColor="text1"/>
        </w:rPr>
        <w:t>Эксмо</w:t>
      </w:r>
      <w:proofErr w:type="spellEnd"/>
      <w:r w:rsidRPr="00EA480B">
        <w:rPr>
          <w:color w:val="000000" w:themeColor="text1"/>
        </w:rPr>
        <w:t xml:space="preserve">, 2007. - 334с.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7. </w:t>
      </w:r>
      <w:proofErr w:type="spellStart"/>
      <w:r w:rsidRPr="00EA480B">
        <w:rPr>
          <w:color w:val="000000" w:themeColor="text1"/>
        </w:rPr>
        <w:t>Лиханова</w:t>
      </w:r>
      <w:proofErr w:type="spellEnd"/>
      <w:r w:rsidRPr="00EA480B">
        <w:rPr>
          <w:color w:val="000000" w:themeColor="text1"/>
        </w:rPr>
        <w:t xml:space="preserve"> Е.Н. Игра в театр. // Начальная школа плюс</w:t>
      </w:r>
      <w:proofErr w:type="gramStart"/>
      <w:r w:rsidRPr="00EA480B">
        <w:rPr>
          <w:color w:val="000000" w:themeColor="text1"/>
        </w:rPr>
        <w:t xml:space="preserve"> Д</w:t>
      </w:r>
      <w:proofErr w:type="gramEnd"/>
      <w:r w:rsidRPr="00EA480B">
        <w:rPr>
          <w:color w:val="000000" w:themeColor="text1"/>
        </w:rPr>
        <w:t xml:space="preserve">о и После. - М., 2003. - № 6. - С.75. </w:t>
      </w:r>
    </w:p>
    <w:p w:rsidR="008F24A9" w:rsidRPr="00EA480B" w:rsidRDefault="008F24A9" w:rsidP="00EA480B">
      <w:pPr>
        <w:pStyle w:val="Default"/>
        <w:spacing w:after="27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8. </w:t>
      </w:r>
      <w:proofErr w:type="spellStart"/>
      <w:r w:rsidRPr="00EA480B">
        <w:rPr>
          <w:color w:val="000000" w:themeColor="text1"/>
        </w:rPr>
        <w:t>Новолодская</w:t>
      </w:r>
      <w:proofErr w:type="spellEnd"/>
      <w:r w:rsidRPr="00EA480B">
        <w:rPr>
          <w:color w:val="000000" w:themeColor="text1"/>
        </w:rPr>
        <w:t xml:space="preserve"> Е.Г. Театральная педагогика как </w:t>
      </w:r>
      <w:proofErr w:type="spellStart"/>
      <w:r w:rsidRPr="00EA480B">
        <w:rPr>
          <w:color w:val="000000" w:themeColor="text1"/>
        </w:rPr>
        <w:t>креативная</w:t>
      </w:r>
      <w:proofErr w:type="spellEnd"/>
      <w:r w:rsidRPr="00EA480B">
        <w:rPr>
          <w:color w:val="000000" w:themeColor="text1"/>
        </w:rPr>
        <w:t xml:space="preserve"> технология реализации </w:t>
      </w:r>
      <w:proofErr w:type="spellStart"/>
      <w:r w:rsidRPr="00EA480B">
        <w:rPr>
          <w:color w:val="000000" w:themeColor="text1"/>
        </w:rPr>
        <w:t>здравотворческого</w:t>
      </w:r>
      <w:proofErr w:type="spellEnd"/>
      <w:r w:rsidRPr="00EA480B">
        <w:rPr>
          <w:color w:val="000000" w:themeColor="text1"/>
        </w:rPr>
        <w:t xml:space="preserve"> подхода к образованию. // Начальная школа. - М., 2008. - № 5. - С.43. </w:t>
      </w:r>
    </w:p>
    <w:p w:rsidR="00790484" w:rsidRPr="00EA480B" w:rsidRDefault="008F24A9" w:rsidP="00474C39">
      <w:pPr>
        <w:pStyle w:val="Default"/>
        <w:ind w:firstLine="709"/>
        <w:jc w:val="both"/>
        <w:rPr>
          <w:color w:val="000000" w:themeColor="text1"/>
        </w:rPr>
      </w:pPr>
      <w:r w:rsidRPr="00EA480B">
        <w:rPr>
          <w:color w:val="000000" w:themeColor="text1"/>
        </w:rPr>
        <w:t xml:space="preserve">9. Синенко п.А. Театральная педагогика в школьном пространстве. // Сибирский учитель. - М., 2003. - №6. - С.30. </w:t>
      </w:r>
    </w:p>
    <w:sectPr w:rsidR="00790484" w:rsidRPr="00EA480B" w:rsidSect="007B28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6B3"/>
    <w:multiLevelType w:val="hybridMultilevel"/>
    <w:tmpl w:val="4B4E84F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13043B9"/>
    <w:multiLevelType w:val="hybridMultilevel"/>
    <w:tmpl w:val="80BE7DBC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676967A6"/>
    <w:multiLevelType w:val="hybridMultilevel"/>
    <w:tmpl w:val="0386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708A1"/>
    <w:multiLevelType w:val="multilevel"/>
    <w:tmpl w:val="82F4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6D"/>
    <w:rsid w:val="000D14B3"/>
    <w:rsid w:val="00174F23"/>
    <w:rsid w:val="00277D60"/>
    <w:rsid w:val="002F2B66"/>
    <w:rsid w:val="00380606"/>
    <w:rsid w:val="00423C9E"/>
    <w:rsid w:val="00426982"/>
    <w:rsid w:val="00443D7D"/>
    <w:rsid w:val="00474C39"/>
    <w:rsid w:val="00531AD4"/>
    <w:rsid w:val="00550E6D"/>
    <w:rsid w:val="005C618A"/>
    <w:rsid w:val="005E6A5A"/>
    <w:rsid w:val="00645D48"/>
    <w:rsid w:val="006E01D2"/>
    <w:rsid w:val="006E0ABB"/>
    <w:rsid w:val="00787604"/>
    <w:rsid w:val="00790484"/>
    <w:rsid w:val="007B286F"/>
    <w:rsid w:val="00890BA9"/>
    <w:rsid w:val="0089580F"/>
    <w:rsid w:val="008F24A9"/>
    <w:rsid w:val="00965744"/>
    <w:rsid w:val="00977E6C"/>
    <w:rsid w:val="00AF16E9"/>
    <w:rsid w:val="00B4755C"/>
    <w:rsid w:val="00CD6406"/>
    <w:rsid w:val="00D63833"/>
    <w:rsid w:val="00EA480B"/>
    <w:rsid w:val="00EE0B32"/>
    <w:rsid w:val="00FB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32"/>
    <w:pPr>
      <w:ind w:left="720"/>
      <w:contextualSpacing/>
    </w:pPr>
  </w:style>
  <w:style w:type="paragraph" w:customStyle="1" w:styleId="Default">
    <w:name w:val="Default"/>
    <w:rsid w:val="008F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semiHidden/>
    <w:unhideWhenUsed/>
    <w:rsid w:val="00FB05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7D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32"/>
    <w:pPr>
      <w:ind w:left="720"/>
      <w:contextualSpacing/>
    </w:pPr>
  </w:style>
  <w:style w:type="paragraph" w:customStyle="1" w:styleId="Default">
    <w:name w:val="Default"/>
    <w:rsid w:val="008F2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(сентябрь 2013)</a:t>
            </a:r>
          </a:p>
        </c:rich>
      </c:tx>
      <c:layout>
        <c:manualLayout>
          <c:xMode val="edge"/>
          <c:yMode val="edge"/>
          <c:x val="0.28352558818234402"/>
          <c:y val="0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1337824649175171"/>
          <c:y val="0.41284013227160182"/>
          <c:w val="0.72777698816528802"/>
          <c:h val="0.569475213903347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explosion val="0"/>
          </c:dPt>
          <c:dLbls>
            <c:dLbl>
              <c:idx val="0"/>
              <c:layout>
                <c:manualLayout>
                  <c:x val="-2.4328139052548464E-2"/>
                  <c:y val="-2.6317270341207351E-2"/>
                </c:manualLayout>
              </c:layout>
              <c:showVal val="1"/>
            </c:dLbl>
            <c:dLbl>
              <c:idx val="1"/>
              <c:layout>
                <c:manualLayout>
                  <c:x val="-3.204649418822645E-2"/>
                  <c:y val="-3.5253320607651364E-2"/>
                </c:manualLayout>
              </c:layout>
              <c:showVal val="1"/>
            </c:dLbl>
            <c:dLbl>
              <c:idx val="2"/>
              <c:layout>
                <c:manualLayout>
                  <c:x val="-1.8146761375107841E-2"/>
                  <c:y val="1.0485249343832034E-2"/>
                </c:manualLayout>
              </c:layout>
              <c:showVal val="1"/>
            </c:dLbl>
            <c:dLbl>
              <c:idx val="3"/>
              <c:layout>
                <c:manualLayout>
                  <c:x val="6.076644065325177E-2"/>
                  <c:y val="-1.1268591426071742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0.6500000000000008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65</c:v>
                </c:pt>
              </c:numCache>
            </c:numRef>
          </c:val>
        </c:ser>
        <c:dLbls/>
      </c:pie3DChart>
    </c:plotArea>
    <c:legend>
      <c:legendPos val="t"/>
      <c:layout>
        <c:manualLayout>
          <c:xMode val="edge"/>
          <c:yMode val="edge"/>
          <c:x val="9.0710935501293541E-2"/>
          <c:y val="0.12278719397363475"/>
          <c:w val="0.80485264341957352"/>
          <c:h val="0.1273308605019414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(май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2014)</a:t>
            </a:r>
          </a:p>
        </c:rich>
      </c:tx>
      <c:layout>
        <c:manualLayout>
          <c:xMode val="edge"/>
          <c:yMode val="edge"/>
          <c:x val="0.28352558818234402"/>
          <c:y val="0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1337824649175171"/>
          <c:y val="0.41284013227160182"/>
          <c:w val="0.72777698816528802"/>
          <c:h val="0.569475213903347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explosion val="0"/>
          </c:dPt>
          <c:dLbls>
            <c:dLbl>
              <c:idx val="0"/>
              <c:layout>
                <c:manualLayout>
                  <c:x val="-1.0042369703786941E-2"/>
                  <c:y val="-7.9518159403628354E-3"/>
                </c:manualLayout>
              </c:layout>
              <c:showVal val="1"/>
            </c:dLbl>
            <c:dLbl>
              <c:idx val="1"/>
              <c:layout>
                <c:manualLayout>
                  <c:x val="1.2868391451068628E-3"/>
                  <c:y val="-1.321475311453838E-2"/>
                </c:manualLayout>
              </c:layout>
              <c:showVal val="1"/>
            </c:dLbl>
            <c:dLbl>
              <c:idx val="2"/>
              <c:layout>
                <c:manualLayout>
                  <c:x val="-1.8146761375107841E-2"/>
                  <c:y val="1.0485249343832034E-2"/>
                </c:manualLayout>
              </c:layout>
              <c:showVal val="1"/>
            </c:dLbl>
            <c:dLbl>
              <c:idx val="3"/>
              <c:layout>
                <c:manualLayout>
                  <c:x val="6.076644065325177E-2"/>
                  <c:y val="-1.1268591426071742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0.2</c:v>
                </c:pt>
              </c:numCache>
            </c:numRef>
          </c:val>
        </c:ser>
        <c:dLbls/>
      </c:pie3DChart>
    </c:plotArea>
    <c:legend>
      <c:legendPos val="t"/>
      <c:layout>
        <c:manualLayout>
          <c:xMode val="edge"/>
          <c:yMode val="edge"/>
          <c:x val="9.0710935501293541E-2"/>
          <c:y val="0.12278719397363475"/>
          <c:w val="0.80485264341957352"/>
          <c:h val="0.127330860501941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2CB4-EFC3-48CE-8FDD-3589A43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Ольга</cp:lastModifiedBy>
  <cp:revision>14</cp:revision>
  <dcterms:created xsi:type="dcterms:W3CDTF">2015-02-03T11:32:00Z</dcterms:created>
  <dcterms:modified xsi:type="dcterms:W3CDTF">2015-03-16T08:50:00Z</dcterms:modified>
</cp:coreProperties>
</file>